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</w:pPr>
    </w:p>
    <w:p>
      <w:pPr>
        <w:pStyle w:val="7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建筑施工领域安全生产大排查大检查大整治工作统计表</w:t>
      </w:r>
    </w:p>
    <w:p>
      <w:pPr>
        <w:pStyle w:val="9"/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2019年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</w:p>
    <w:p>
      <w:pPr>
        <w:pStyle w:val="8"/>
        <w:spacing w:line="560" w:lineRule="exact"/>
        <w:rPr>
          <w:rFonts w:ascii="Times New Roman" w:hAnsi="Times New Roman" w:eastAsia="仿宋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/>
        <w:rPr>
          <w:rFonts w:hint="eastAsia" w:ascii="方正仿宋简体" w:hAnsi="Times New Roman" w:eastAsia="方正仿宋简体"/>
          <w:color w:val="000000"/>
          <w:szCs w:val="32"/>
        </w:rPr>
      </w:pPr>
      <w:r>
        <w:rPr>
          <w:rFonts w:hint="eastAsia" w:ascii="方正仿宋简体" w:hAnsi="Times New Roman" w:eastAsia="方正仿宋简体"/>
          <w:color w:val="000000"/>
          <w:szCs w:val="32"/>
        </w:rPr>
        <w:t xml:space="preserve">填报单位：  </w:t>
      </w:r>
      <w:r>
        <w:rPr>
          <w:rFonts w:hint="eastAsia" w:ascii="方正仿宋简体" w:eastAsia="方正仿宋简体"/>
          <w:szCs w:val="32"/>
        </w:rPr>
        <w:t xml:space="preserve">                   </w:t>
      </w:r>
      <w:r>
        <w:rPr>
          <w:rFonts w:hint="eastAsia" w:ascii="方正仿宋简体" w:eastAsia="方正仿宋简体"/>
          <w:szCs w:val="32"/>
          <w:lang w:val="en-US" w:eastAsia="zh-CN"/>
        </w:rPr>
        <w:t xml:space="preserve">        </w:t>
      </w:r>
      <w:r>
        <w:rPr>
          <w:rFonts w:hint="eastAsia" w:ascii="方正仿宋简体" w:eastAsia="方正仿宋简体"/>
          <w:szCs w:val="32"/>
        </w:rPr>
        <w:t xml:space="preserve">          </w:t>
      </w:r>
      <w:r>
        <w:rPr>
          <w:rFonts w:hint="eastAsia" w:ascii="方正仿宋简体" w:eastAsia="方正仿宋简体"/>
          <w:szCs w:val="32"/>
          <w:lang w:val="en-US" w:eastAsia="zh-CN"/>
        </w:rPr>
        <w:t xml:space="preserve">                                 </w:t>
      </w:r>
      <w:r>
        <w:rPr>
          <w:rFonts w:hint="eastAsia" w:ascii="方正仿宋简体" w:eastAsia="方正仿宋简体"/>
          <w:szCs w:val="32"/>
        </w:rPr>
        <w:t xml:space="preserve"> </w:t>
      </w:r>
      <w:r>
        <w:rPr>
          <w:rFonts w:hint="eastAsia" w:ascii="方正仿宋简体" w:hAnsi="Times New Roman" w:eastAsia="方正仿宋简体"/>
          <w:color w:val="000000"/>
          <w:szCs w:val="32"/>
        </w:rPr>
        <w:t>填报时间：2019年  月  日</w:t>
      </w:r>
    </w:p>
    <w:tbl>
      <w:tblPr>
        <w:tblStyle w:val="5"/>
        <w:tblW w:w="1412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30"/>
        <w:gridCol w:w="853"/>
        <w:gridCol w:w="730"/>
        <w:gridCol w:w="731"/>
        <w:gridCol w:w="730"/>
        <w:gridCol w:w="731"/>
        <w:gridCol w:w="851"/>
        <w:gridCol w:w="1"/>
        <w:gridCol w:w="730"/>
        <w:gridCol w:w="731"/>
        <w:gridCol w:w="731"/>
        <w:gridCol w:w="730"/>
        <w:gridCol w:w="625"/>
        <w:gridCol w:w="660"/>
        <w:gridCol w:w="1029"/>
        <w:gridCol w:w="921"/>
        <w:gridCol w:w="870"/>
        <w:gridCol w:w="764"/>
        <w:gridCol w:w="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5" w:hRule="atLeast"/>
        </w:trPr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检查执法情况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隐患排查治理情况</w:t>
            </w:r>
          </w:p>
        </w:tc>
        <w:tc>
          <w:tcPr>
            <w:tcW w:w="77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实施处罚情况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组织</w:t>
            </w:r>
          </w:p>
          <w:p>
            <w:pPr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检查组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辖区内在建项目总数（市政设施数）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排查检查在建项目（市政设施数）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一般隐患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重大隐患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重大事故隐患落实挂牌督办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警告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  <w:t>下达限期整改通知书</w:t>
            </w: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  <w:t>下达停工</w:t>
            </w: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或停业</w:t>
            </w:r>
            <w:r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  <w:t>整</w:t>
            </w: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顿</w:t>
            </w:r>
            <w:r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  <w:t>通知书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警示约谈有关部门或企业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罚款</w:t>
            </w:r>
          </w:p>
          <w:p>
            <w:pPr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责令企业停业整顿、降低资质等级或吊销资质证书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问责曝光责任单位及个人</w:t>
            </w:r>
          </w:p>
        </w:tc>
        <w:tc>
          <w:tcPr>
            <w:tcW w:w="163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纳入信用惩戒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排查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已整治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排查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已整治</w:t>
            </w: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个</w:t>
            </w:r>
            <w:bookmarkStart w:id="0" w:name="_GoBack"/>
            <w:bookmarkEnd w:id="0"/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(项)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(项)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家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（份）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家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宗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kern w:val="0"/>
                <w:sz w:val="18"/>
                <w:szCs w:val="18"/>
              </w:rPr>
              <w:t>(家、人)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企业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人员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方正仿宋简体" w:eastAsia="方正仿宋简体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pStyle w:val="8"/>
        <w:spacing w:line="20" w:lineRule="exact"/>
        <w:ind w:firstLine="560"/>
        <w:rPr>
          <w:sz w:val="28"/>
          <w:szCs w:val="28"/>
        </w:rPr>
      </w:pPr>
    </w:p>
    <w:p>
      <w:pPr>
        <w:spacing w:line="20" w:lineRule="exact"/>
      </w:pPr>
    </w:p>
    <w:p>
      <w:pPr>
        <w:spacing w:line="600" w:lineRule="exact"/>
        <w:ind w:firstLine="420" w:firstLineChars="200"/>
        <w:rPr>
          <w:rFonts w:hint="eastAsia" w:eastAsia="仿宋"/>
          <w:szCs w:val="32"/>
        </w:rPr>
      </w:pPr>
      <w:r>
        <w:rPr>
          <w:rFonts w:eastAsia="仿宋"/>
          <w:szCs w:val="32"/>
        </w:rPr>
        <w:t xml:space="preserve">填报人：           </w:t>
      </w:r>
      <w:r>
        <w:rPr>
          <w:rFonts w:hint="eastAsia" w:eastAsia="仿宋"/>
          <w:szCs w:val="32"/>
        </w:rPr>
        <w:t xml:space="preserve">        </w:t>
      </w:r>
      <w:r>
        <w:rPr>
          <w:rFonts w:eastAsia="仿宋"/>
          <w:szCs w:val="32"/>
        </w:rPr>
        <w:t xml:space="preserve">      审核人：              </w:t>
      </w:r>
      <w:r>
        <w:rPr>
          <w:rFonts w:hint="eastAsia" w:eastAsia="仿宋"/>
          <w:szCs w:val="32"/>
        </w:rPr>
        <w:t xml:space="preserve">   </w:t>
      </w:r>
      <w:r>
        <w:rPr>
          <w:rFonts w:hint="eastAsia" w:eastAsia="仿宋"/>
          <w:szCs w:val="32"/>
          <w:lang w:val="en-US" w:eastAsia="zh-CN"/>
        </w:rPr>
        <w:t xml:space="preserve">                              </w:t>
      </w:r>
      <w:r>
        <w:rPr>
          <w:rFonts w:eastAsia="仿宋"/>
          <w:szCs w:val="32"/>
        </w:rPr>
        <w:t xml:space="preserve">    联系电话：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C6D9A"/>
    <w:rsid w:val="013350B5"/>
    <w:rsid w:val="367C6D9A"/>
    <w:rsid w:val="55624AB2"/>
    <w:rsid w:val="6DF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大标题"/>
    <w:basedOn w:val="8"/>
    <w:next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8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Calibri" w:hAnsi="Calibri"/>
      <w:kern w:val="0"/>
    </w:rPr>
  </w:style>
  <w:style w:type="paragraph" w:customStyle="1" w:styleId="9">
    <w:name w:val="标题注释"/>
    <w:basedOn w:val="8"/>
    <w:next w:val="1"/>
    <w:qFormat/>
    <w:uiPriority w:val="0"/>
    <w:pPr>
      <w:ind w:firstLine="0" w:firstLineChars="0"/>
      <w:jc w:val="center"/>
      <w:outlineLvl w:val="1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2019-05-28T13:29:00Z</dcterms:created>
  <dc:creator>2013lhm</dc:creator>
  <cp:lastModifiedBy>吴玺</cp:lastModifiedBy>
  <cp:lastPrinted>2019-07-01T09:21:00Z</cp:lastPrinted>
  <dcterms:modified xsi:type="dcterms:W3CDTF">2019-09-10T08:46:35Z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